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2F9A" w14:textId="5D9A8350" w:rsidR="0041526F" w:rsidRDefault="003B1CA5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06ECA1BF" w:rsidR="00596E5D" w:rsidRDefault="00E77048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174F2CF" w:rsidR="001B15DE" w:rsidRDefault="00E77048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«ХОЛОДИЛЬНАЯ ТЕХНИКА И СИСТЕМЫ КОНДИЦИОНИРОВАНИЯ»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0E93CDC3" w:rsidR="00995365" w:rsidRDefault="00995365">
      <w:pPr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3D6D7" w14:textId="77777777" w:rsidR="00E77048" w:rsidRDefault="00E7704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4B3761C" w14:textId="77777777" w:rsidR="00E77048" w:rsidRDefault="00E7704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48A82553" w:rsidR="001B15DE" w:rsidRPr="009C4B59" w:rsidRDefault="001B15DE" w:rsidP="00E7704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770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95365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Холодильная техника и системы кондиционирования</w:t>
      </w:r>
      <w:r w:rsidR="00E770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2633A48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8CF6AB" w14:textId="55940D4F" w:rsidR="00995365" w:rsidRPr="00D901D1" w:rsidRDefault="00995365" w:rsidP="0099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в области</w:t>
      </w:r>
      <w:r w:rsidRPr="00D90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холодильной техники и систем кондиционирования</w:t>
      </w:r>
      <w:r w:rsidRPr="00D901D1">
        <w:rPr>
          <w:rFonts w:ascii="Times New Roman" w:hAnsi="Times New Roman" w:cs="Times New Roman"/>
          <w:sz w:val="28"/>
          <w:szCs w:val="28"/>
        </w:rPr>
        <w:t xml:space="preserve"> работает над коммерческими, жилыми, общественными, промышленными проектами, включая транспортировку и хранение. </w:t>
      </w:r>
      <w:r w:rsidR="00593351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Холодильная техника и системы кондиционирования</w:t>
      </w:r>
      <w:r w:rsidR="00593351" w:rsidRPr="00D901D1">
        <w:rPr>
          <w:rFonts w:ascii="Times New Roman" w:hAnsi="Times New Roman" w:cs="Times New Roman"/>
          <w:sz w:val="28"/>
          <w:szCs w:val="28"/>
        </w:rPr>
        <w:t xml:space="preserve"> </w:t>
      </w:r>
      <w:r w:rsidRPr="00D901D1">
        <w:rPr>
          <w:rFonts w:ascii="Times New Roman" w:hAnsi="Times New Roman" w:cs="Times New Roman"/>
          <w:sz w:val="28"/>
          <w:szCs w:val="28"/>
        </w:rPr>
        <w:t xml:space="preserve">тесно связано </w:t>
      </w:r>
      <w:r w:rsidR="00593351">
        <w:rPr>
          <w:rFonts w:ascii="Times New Roman" w:hAnsi="Times New Roman" w:cs="Times New Roman"/>
          <w:sz w:val="28"/>
          <w:szCs w:val="28"/>
        </w:rPr>
        <w:t>со</w:t>
      </w:r>
      <w:r w:rsidRPr="00D901D1">
        <w:rPr>
          <w:rFonts w:ascii="Times New Roman" w:hAnsi="Times New Roman" w:cs="Times New Roman"/>
          <w:sz w:val="28"/>
          <w:szCs w:val="28"/>
        </w:rPr>
        <w:t xml:space="preserve"> строительной и транспортной отраслей на всех этапах, а также подвергается влиянию быстрых перемен в этих сферах, включая тенденции и требования в области защиты окружающей среды.</w:t>
      </w:r>
    </w:p>
    <w:p w14:paraId="33DFE273" w14:textId="77777777" w:rsidR="00995365" w:rsidRPr="00D901D1" w:rsidRDefault="00995365" w:rsidP="0099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D1">
        <w:rPr>
          <w:rFonts w:ascii="Times New Roman" w:hAnsi="Times New Roman" w:cs="Times New Roman"/>
          <w:sz w:val="28"/>
          <w:szCs w:val="28"/>
        </w:rPr>
        <w:t>Как правило, инженер по охлаждению и кондиционированию воздуха работает в жилых, коммерческих и общественных зданиях в течение и после постройки и производства, в рамках проектов самых разных типов и размеров. Он (она) планирует и проектирует, устанавливает, тестирует, вводит в эксплуатацию, обслуживает, выявляет неисправности и ремонтирует системы на высоком уровне. Организация работы и самоорганизация, навыки общения и межличностных отношений, решение проблем, гибкость и совокупность глубоких знаний являются универсальными атрибутами первоклассного специалиста.</w:t>
      </w:r>
    </w:p>
    <w:p w14:paraId="2EFF37EF" w14:textId="77777777" w:rsidR="00995365" w:rsidRPr="00D901D1" w:rsidRDefault="00995365" w:rsidP="0099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D1">
        <w:rPr>
          <w:rFonts w:ascii="Times New Roman" w:hAnsi="Times New Roman" w:cs="Times New Roman"/>
          <w:sz w:val="28"/>
          <w:szCs w:val="28"/>
        </w:rPr>
        <w:t xml:space="preserve">Независимо от того, работает ли специалист по охлаждению и кондиционированию воздуха один или в команде, он имеет высокий уровень личной ответственности и самостоятельности. Независимо от задачи (от обеспечения безопасной и надежной установки и технического обслуживания в соответствии с применимыми стандартами (см. ниже) до выявления и устранения неисправностей, модернизации оборудования и сдачи его в эксплуатацию, обнаружения и исправления ошибок) важнейшее значение имеют такие навыки, как концентрация, точность, аккуратность, внимание к деталям на всех этапах. Ошибки в этой сфере часто влекут за собой значительные расходы и негативные последствия, а некачественное </w:t>
      </w:r>
      <w:r w:rsidRPr="00D901D1">
        <w:rPr>
          <w:rFonts w:ascii="Times New Roman" w:hAnsi="Times New Roman" w:cs="Times New Roman"/>
          <w:sz w:val="28"/>
          <w:szCs w:val="28"/>
        </w:rPr>
        <w:lastRenderedPageBreak/>
        <w:t>выполнение работ существенно ухудшает эксплуатационные характеристики обслуживаемого строения или оборудования.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C63A39C" w14:textId="050FCFD8" w:rsidR="006A4319" w:rsidRDefault="006A4319" w:rsidP="006A431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15.01.18 Машинист холодиль</w:t>
      </w:r>
      <w:r w:rsidRPr="006A4319">
        <w:rPr>
          <w:rFonts w:ascii="Times New Roman" w:eastAsia="Calibri" w:hAnsi="Times New Roman" w:cs="Times New Roman"/>
          <w:sz w:val="28"/>
          <w:szCs w:val="28"/>
        </w:rPr>
        <w:t>ных установок</w:t>
      </w:r>
      <w:r w:rsidR="00AA3E09">
        <w:rPr>
          <w:rFonts w:ascii="Times New Roman" w:eastAsia="Calibri" w:hAnsi="Times New Roman" w:cs="Times New Roman"/>
          <w:sz w:val="28"/>
          <w:szCs w:val="28"/>
        </w:rPr>
        <w:t>,</w:t>
      </w:r>
      <w:r w:rsidR="00AA3E09" w:rsidRPr="00AA3E09">
        <w:t xml:space="preserve"> </w:t>
      </w:r>
      <w:r w:rsidR="00AA3E09" w:rsidRPr="00AA3E09">
        <w:rPr>
          <w:rFonts w:ascii="Times New Roman" w:eastAsia="Calibri" w:hAnsi="Times New Roman" w:cs="Times New Roman"/>
          <w:sz w:val="28"/>
          <w:szCs w:val="28"/>
        </w:rPr>
        <w:t>утвержденный приказом Минобрнауки РФ 02.08.2013 № 830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8FB153" w14:textId="0E58151C" w:rsidR="006A4319" w:rsidRDefault="006A4319" w:rsidP="006A431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6A4319">
        <w:rPr>
          <w:rFonts w:ascii="Times New Roman" w:eastAsia="Calibri" w:hAnsi="Times New Roman" w:cs="Times New Roman"/>
          <w:sz w:val="28"/>
          <w:szCs w:val="28"/>
        </w:rPr>
        <w:t>15.02.05 Техническая эксплуатация оборудования в торговле и общественном питании, утвержденный приказом Минобрнауки России от 18.04.2014 № 347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4097FB" w14:textId="78202398" w:rsidR="006A4319" w:rsidRDefault="006A4319" w:rsidP="00744DA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15.02.06 </w:t>
      </w:r>
      <w:r w:rsidR="00744DAD" w:rsidRPr="00744DAD">
        <w:rPr>
          <w:rFonts w:ascii="Times New Roman" w:eastAsia="Calibri" w:hAnsi="Times New Roman" w:cs="Times New Roman"/>
          <w:sz w:val="28"/>
          <w:szCs w:val="28"/>
        </w:rPr>
        <w:t>Монтаж, техническая эксплуатация и ремонт холодильно-компрессорных и теплонасосных машин и установок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 (по отраслям)</w:t>
      </w:r>
      <w:r w:rsidR="00AA3E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A3E09" w:rsidRPr="00AA3E09">
        <w:rPr>
          <w:rFonts w:ascii="Times New Roman" w:eastAsia="Calibri" w:hAnsi="Times New Roman" w:cs="Times New Roman"/>
          <w:sz w:val="28"/>
          <w:szCs w:val="28"/>
        </w:rPr>
        <w:t xml:space="preserve">утвержденный приказом утвержденным приказом </w:t>
      </w:r>
      <w:r w:rsidR="00744DAD" w:rsidRPr="00744DAD">
        <w:rPr>
          <w:rFonts w:ascii="Times New Roman" w:eastAsia="Calibri" w:hAnsi="Times New Roman" w:cs="Times New Roman"/>
          <w:sz w:val="28"/>
          <w:szCs w:val="28"/>
        </w:rPr>
        <w:t>Министерства просвещения</w:t>
      </w:r>
      <w:r w:rsidR="00744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E09" w:rsidRPr="00AA3E09">
        <w:rPr>
          <w:rFonts w:ascii="Times New Roman" w:eastAsia="Calibri" w:hAnsi="Times New Roman" w:cs="Times New Roman"/>
          <w:sz w:val="28"/>
          <w:szCs w:val="28"/>
        </w:rPr>
        <w:t xml:space="preserve">РФ от </w:t>
      </w:r>
      <w:r w:rsidR="00744DAD">
        <w:rPr>
          <w:rFonts w:ascii="Times New Roman" w:eastAsia="Calibri" w:hAnsi="Times New Roman" w:cs="Times New Roman"/>
          <w:sz w:val="28"/>
          <w:szCs w:val="28"/>
        </w:rPr>
        <w:t>23 июня 2022 г. №</w:t>
      </w:r>
      <w:r w:rsidR="00744DAD" w:rsidRPr="00744DAD">
        <w:rPr>
          <w:rFonts w:ascii="Times New Roman" w:eastAsia="Calibri" w:hAnsi="Times New Roman" w:cs="Times New Roman"/>
          <w:sz w:val="28"/>
          <w:szCs w:val="28"/>
        </w:rPr>
        <w:t>491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743745" w14:textId="77164226" w:rsidR="006A4319" w:rsidRPr="00C95645" w:rsidRDefault="006A4319" w:rsidP="00E9373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45">
        <w:rPr>
          <w:rFonts w:ascii="Times New Roman" w:eastAsia="Calibri" w:hAnsi="Times New Roman" w:cs="Times New Roman"/>
          <w:sz w:val="28"/>
          <w:szCs w:val="28"/>
        </w:rPr>
        <w:t>ФГОС СПО 15.02.12 Монтаж, техническое обслуживание и ремонт промышленного оборудования (по отраслям)</w:t>
      </w:r>
      <w:r w:rsidR="00093E13" w:rsidRPr="00C95645">
        <w:rPr>
          <w:rFonts w:ascii="Times New Roman" w:eastAsia="Calibri" w:hAnsi="Times New Roman" w:cs="Times New Roman"/>
          <w:sz w:val="28"/>
          <w:szCs w:val="28"/>
        </w:rPr>
        <w:t>, утвержденный приказом</w:t>
      </w:r>
      <w:r w:rsidR="00C95645" w:rsidRPr="00C956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E13" w:rsidRPr="00C95645">
        <w:rPr>
          <w:rFonts w:ascii="Times New Roman" w:eastAsia="Calibri" w:hAnsi="Times New Roman" w:cs="Times New Roman"/>
          <w:sz w:val="28"/>
          <w:szCs w:val="28"/>
        </w:rPr>
        <w:t>Министерства образования и науки РФ от 09.12.2016 г. № 1580</w:t>
      </w:r>
      <w:r w:rsidRPr="00C9564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41ECE2" w14:textId="676D26E3" w:rsidR="00593351" w:rsidRDefault="00FA579C" w:rsidP="003A0C9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79C">
        <w:rPr>
          <w:rFonts w:ascii="Times New Roman" w:eastAsia="Calibri" w:hAnsi="Times New Roman" w:cs="Times New Roman"/>
          <w:sz w:val="28"/>
          <w:szCs w:val="28"/>
        </w:rPr>
        <w:t xml:space="preserve">40.195 Профессиональный стандарт </w:t>
      </w:r>
      <w:r w:rsidR="006A4319">
        <w:rPr>
          <w:rFonts w:ascii="Times New Roman" w:eastAsia="Calibri" w:hAnsi="Times New Roman" w:cs="Times New Roman"/>
          <w:sz w:val="28"/>
          <w:szCs w:val="28"/>
        </w:rPr>
        <w:t>«</w:t>
      </w:r>
      <w:r w:rsidRPr="00FA579C">
        <w:rPr>
          <w:rFonts w:ascii="Times New Roman" w:eastAsia="Calibri" w:hAnsi="Times New Roman" w:cs="Times New Roman"/>
          <w:sz w:val="28"/>
          <w:szCs w:val="28"/>
        </w:rPr>
        <w:t>Монтажник оборудования холодильн</w:t>
      </w:r>
      <w:r w:rsidR="006A4319">
        <w:rPr>
          <w:rFonts w:ascii="Times New Roman" w:eastAsia="Calibri" w:hAnsi="Times New Roman" w:cs="Times New Roman"/>
          <w:sz w:val="28"/>
          <w:szCs w:val="28"/>
        </w:rPr>
        <w:t>ых установок»</w:t>
      </w:r>
      <w:r>
        <w:rPr>
          <w:rFonts w:ascii="Times New Roman" w:eastAsia="Calibri" w:hAnsi="Times New Roman" w:cs="Times New Roman"/>
          <w:sz w:val="28"/>
          <w:szCs w:val="28"/>
        </w:rPr>
        <w:t>, утвержден приказ</w:t>
      </w:r>
      <w:r w:rsidRPr="00FA579C">
        <w:rPr>
          <w:rFonts w:ascii="Times New Roman" w:eastAsia="Calibri" w:hAnsi="Times New Roman" w:cs="Times New Roman"/>
          <w:sz w:val="28"/>
          <w:szCs w:val="28"/>
        </w:rPr>
        <w:t>ом Министерства труда и социальной защиты Российской Федерации от 11 марта 2</w:t>
      </w:r>
      <w:r w:rsidR="006A4319">
        <w:rPr>
          <w:rFonts w:ascii="Times New Roman" w:eastAsia="Calibri" w:hAnsi="Times New Roman" w:cs="Times New Roman"/>
          <w:sz w:val="28"/>
          <w:szCs w:val="28"/>
        </w:rPr>
        <w:t>019 года N143н</w:t>
      </w:r>
    </w:p>
    <w:p w14:paraId="22F5FBE0" w14:textId="70A440DF" w:rsidR="00FA579C" w:rsidRPr="006A4319" w:rsidRDefault="006A4319" w:rsidP="00BD0C4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319">
        <w:rPr>
          <w:rFonts w:ascii="Times New Roman" w:eastAsia="Calibri" w:hAnsi="Times New Roman" w:cs="Times New Roman"/>
          <w:sz w:val="28"/>
          <w:szCs w:val="28"/>
        </w:rPr>
        <w:t>40.120 Профессиональный стандарт «Механик по холодильной и вентиляционной технике», Утвержден приказом Министерства труда и социальной защиты Российской Федерации от 12.10.2021 № 709н</w:t>
      </w:r>
    </w:p>
    <w:p w14:paraId="5DD31D76" w14:textId="5FDCFDAB" w:rsidR="00425FBC" w:rsidRDefault="00093E13" w:rsidP="00093E1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ЕТКС: </w:t>
      </w:r>
      <w:r w:rsidRPr="00093E13">
        <w:rPr>
          <w:rFonts w:ascii="Times New Roman" w:eastAsia="Calibri" w:hAnsi="Times New Roman" w:cs="Times New Roman"/>
          <w:sz w:val="28"/>
          <w:szCs w:val="28"/>
        </w:rPr>
        <w:t>Постановление Госкомтруда СССР, Секретариата ВЦСПС от 31.01.1985 N 31/3-30 (ред. от 09.04.2018) "Об утверждении "Общих положений Единого тарифно-квалификационного справочника работ и профессий рабочих народного хозяйства СССР"; раздела "Профессии рабочих, общие для всех отраслей народного хозяйства" Единого тарифно-квалификационного справочника работ и профессий рабочих, выпуск 1"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346A3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ашинист холодильных установок;</w:t>
      </w:r>
    </w:p>
    <w:p w14:paraId="4E3FF46B" w14:textId="77777777" w:rsidR="00386849" w:rsidRPr="00386849" w:rsidRDefault="00386849" w:rsidP="003868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 xml:space="preserve">ГОСТ EN 378-1-2014 Системы холодильные и тепловые насосы. Требования безопасности и охраны окружающей среды. Часть 1. Основные требования, определения, классификация и критерии выбора; </w:t>
      </w:r>
    </w:p>
    <w:p w14:paraId="06907B2D" w14:textId="77777777" w:rsidR="00386849" w:rsidRPr="00386849" w:rsidRDefault="00386849" w:rsidP="003868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lastRenderedPageBreak/>
        <w:t xml:space="preserve">ГОСТ EN 378-2-2014 Системы холодильные и тепловые насосы. Требования безопасности и охраны окружающей среды. Часть 2. Проектирование, конструкция, изготовление, испытания, маркировка и документация; </w:t>
      </w:r>
    </w:p>
    <w:p w14:paraId="6FD219B4" w14:textId="77777777" w:rsidR="00386849" w:rsidRPr="00386849" w:rsidRDefault="00386849" w:rsidP="003868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 xml:space="preserve">ГОСТ EN 378-3-2014 Системы холодильные и тепловые насосы. Требования безопасности и охраны окружающей среды. Часть 3. Размещение оборудования и защита персонала; </w:t>
      </w:r>
    </w:p>
    <w:p w14:paraId="6A30FC9C" w14:textId="77777777" w:rsidR="00386849" w:rsidRPr="00386849" w:rsidRDefault="00386849" w:rsidP="003868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ГОСТ EN 378-4-2014 Системы холодильные и тепловые насосы. Требования безопасности и охраны окружающей среды. Часть 4. Эксплуатация, техническое обслуживание, ремонт и восстановление;</w:t>
      </w:r>
    </w:p>
    <w:p w14:paraId="7457CE00" w14:textId="77777777" w:rsidR="00386849" w:rsidRPr="00386849" w:rsidRDefault="00386849" w:rsidP="003868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СП 60.13330.2012 Отопление, вентиляция и кондиционирование воздуха";</w:t>
      </w:r>
    </w:p>
    <w:p w14:paraId="6786D454" w14:textId="77777777" w:rsidR="00386849" w:rsidRPr="00386849" w:rsidRDefault="00386849" w:rsidP="003868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Правила устройства электроустановок (ПУЭ, 2003, 7 издание);</w:t>
      </w:r>
    </w:p>
    <w:p w14:paraId="3A8C7DF2" w14:textId="77777777" w:rsidR="00386849" w:rsidRPr="00386849" w:rsidRDefault="00386849" w:rsidP="003868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“Правила по охране труда при эксплуатации электроустановок”. Утверждены приказом Министерства Труда РФ № 328Н 24.07.2013 (редакция 19.10.2016);</w:t>
      </w:r>
    </w:p>
    <w:p w14:paraId="749CE960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1200780D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2C0E">
        <w:rPr>
          <w:rFonts w:ascii="Times New Roman" w:eastAsia="Calibri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662C0E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662C0E" w:rsidRPr="00425FBC" w:rsidRDefault="00662C0E" w:rsidP="00662C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4F32B170" w:rsidR="00662C0E" w:rsidRPr="00662C0E" w:rsidRDefault="00662C0E" w:rsidP="00662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подготовительных работ при монтаже оборудования холодильных установок, компрессоров, насосов, вентиляторов и связанных с ним конструкций; </w:t>
            </w: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Выполнение подготовительных работ при монтаже автоматических средств контроля, регулирования и управления холодильных установок</w:t>
            </w:r>
          </w:p>
        </w:tc>
      </w:tr>
      <w:tr w:rsidR="00662C0E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662C0E" w:rsidRPr="00425FBC" w:rsidRDefault="00662C0E" w:rsidP="00662C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63F88D90" w:rsidR="00662C0E" w:rsidRPr="00662C0E" w:rsidRDefault="00662C0E" w:rsidP="00662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предмонтажных работ при монтаже оборудования холодильных установок, компрессоров, насосов, вентиляторов и связанных с ним конструкций</w:t>
            </w:r>
          </w:p>
        </w:tc>
      </w:tr>
      <w:tr w:rsidR="00662C0E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662C0E" w:rsidRPr="00425FBC" w:rsidRDefault="00662C0E" w:rsidP="00662C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1" w:type="pct"/>
          </w:tcPr>
          <w:p w14:paraId="6D1573A2" w14:textId="515BADBF" w:rsidR="00662C0E" w:rsidRPr="00662C0E" w:rsidRDefault="00662C0E" w:rsidP="00662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Укрупнительная сборка и монтаж оборудования холодильных установок, компрессоров, насосов, вентиляторов и связанных с ним конструкций</w:t>
            </w:r>
          </w:p>
        </w:tc>
      </w:tr>
      <w:tr w:rsidR="00662C0E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2732BC2B" w:rsidR="00662C0E" w:rsidRPr="00662C0E" w:rsidRDefault="00662C0E" w:rsidP="00662C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45254976" w:rsidR="00662C0E" w:rsidRPr="00662C0E" w:rsidRDefault="00662C0E" w:rsidP="00662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 трубных и электрических проводок;</w:t>
            </w: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Монтаж автоматических средств контроля, регулирования и управления холодильных установок</w:t>
            </w:r>
          </w:p>
        </w:tc>
      </w:tr>
      <w:tr w:rsidR="00662C0E" w:rsidRPr="00425FBC" w14:paraId="2742F190" w14:textId="77777777" w:rsidTr="00425FBC">
        <w:tc>
          <w:tcPr>
            <w:tcW w:w="529" w:type="pct"/>
            <w:shd w:val="clear" w:color="auto" w:fill="BFBFBF"/>
          </w:tcPr>
          <w:p w14:paraId="3DC41D6B" w14:textId="255525E0" w:rsidR="00662C0E" w:rsidRPr="00662C0E" w:rsidRDefault="00662C0E" w:rsidP="00662C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27A95C34" w14:textId="427FFBE0" w:rsidR="00662C0E" w:rsidRPr="00662C0E" w:rsidRDefault="00662C0E" w:rsidP="00662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Испытание холодильных систем и их заправка хладагентом и теплоносителем</w:t>
            </w:r>
          </w:p>
        </w:tc>
      </w:tr>
      <w:tr w:rsidR="00662C0E" w:rsidRPr="00425FBC" w14:paraId="1184030A" w14:textId="77777777" w:rsidTr="00425FBC">
        <w:tc>
          <w:tcPr>
            <w:tcW w:w="529" w:type="pct"/>
            <w:shd w:val="clear" w:color="auto" w:fill="BFBFBF"/>
          </w:tcPr>
          <w:p w14:paraId="5CBF4CDD" w14:textId="1FFB6D79" w:rsidR="00662C0E" w:rsidRPr="00662C0E" w:rsidRDefault="00662C0E" w:rsidP="00662C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31F4A5A9" w14:textId="42EE8935" w:rsidR="00662C0E" w:rsidRPr="00662C0E" w:rsidRDefault="00662C0E" w:rsidP="00662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пусконаладочных работ и сдача оборудования холодильных установок в эксплуатацию</w:t>
            </w:r>
          </w:p>
        </w:tc>
      </w:tr>
      <w:tr w:rsidR="00662C0E" w:rsidRPr="00425FBC" w14:paraId="33946437" w14:textId="77777777" w:rsidTr="00425FBC">
        <w:tc>
          <w:tcPr>
            <w:tcW w:w="529" w:type="pct"/>
            <w:shd w:val="clear" w:color="auto" w:fill="BFBFBF"/>
          </w:tcPr>
          <w:p w14:paraId="62B0F96C" w14:textId="7E89F0B2" w:rsidR="00662C0E" w:rsidRPr="00662C0E" w:rsidRDefault="00662C0E" w:rsidP="00662C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A5D97C6" w14:textId="54127F02" w:rsidR="00662C0E" w:rsidRPr="00662C0E" w:rsidRDefault="00662C0E" w:rsidP="00662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неисправностей и устранение внезапных отказов систем кондиционирования воздуха, вентиляционных, теплонасосных и холодильных установок среднего уровня сложности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0F53A" w14:textId="77777777" w:rsidR="003B1CA5" w:rsidRDefault="003B1CA5" w:rsidP="00A130B3">
      <w:pPr>
        <w:spacing w:after="0" w:line="240" w:lineRule="auto"/>
      </w:pPr>
      <w:r>
        <w:separator/>
      </w:r>
    </w:p>
  </w:endnote>
  <w:endnote w:type="continuationSeparator" w:id="0">
    <w:p w14:paraId="528D407D" w14:textId="77777777" w:rsidR="003B1CA5" w:rsidRDefault="003B1CA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BFD4EA8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0E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779E0" w14:textId="77777777" w:rsidR="003B1CA5" w:rsidRDefault="003B1CA5" w:rsidP="00A130B3">
      <w:pPr>
        <w:spacing w:after="0" w:line="240" w:lineRule="auto"/>
      </w:pPr>
      <w:r>
        <w:separator/>
      </w:r>
    </w:p>
  </w:footnote>
  <w:footnote w:type="continuationSeparator" w:id="0">
    <w:p w14:paraId="0AECD6A8" w14:textId="77777777" w:rsidR="003B1CA5" w:rsidRDefault="003B1CA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93E13"/>
    <w:rsid w:val="001262E4"/>
    <w:rsid w:val="001B15DE"/>
    <w:rsid w:val="00383701"/>
    <w:rsid w:val="00386849"/>
    <w:rsid w:val="003B1CA5"/>
    <w:rsid w:val="003D0CC1"/>
    <w:rsid w:val="00425FBC"/>
    <w:rsid w:val="00450285"/>
    <w:rsid w:val="004F5C21"/>
    <w:rsid w:val="00532AD0"/>
    <w:rsid w:val="00593351"/>
    <w:rsid w:val="00596E5D"/>
    <w:rsid w:val="00662C0E"/>
    <w:rsid w:val="006A4319"/>
    <w:rsid w:val="00716F94"/>
    <w:rsid w:val="00744DAD"/>
    <w:rsid w:val="007D3389"/>
    <w:rsid w:val="00875CE8"/>
    <w:rsid w:val="00995365"/>
    <w:rsid w:val="009C4B59"/>
    <w:rsid w:val="009F616C"/>
    <w:rsid w:val="00A130B3"/>
    <w:rsid w:val="00A346A3"/>
    <w:rsid w:val="00AA1894"/>
    <w:rsid w:val="00AA3E09"/>
    <w:rsid w:val="00AB059B"/>
    <w:rsid w:val="00B96387"/>
    <w:rsid w:val="00C95645"/>
    <w:rsid w:val="00E110E4"/>
    <w:rsid w:val="00E43C07"/>
    <w:rsid w:val="00E77048"/>
    <w:rsid w:val="00F12D00"/>
    <w:rsid w:val="00F54343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5</cp:revision>
  <dcterms:created xsi:type="dcterms:W3CDTF">2023-01-24T04:51:00Z</dcterms:created>
  <dcterms:modified xsi:type="dcterms:W3CDTF">2023-02-20T08:12:00Z</dcterms:modified>
</cp:coreProperties>
</file>